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8E6B7E" w:rsidR="005154E2" w:rsidRPr="0068293E" w:rsidRDefault="004D2A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DE69EB" w:rsidR="0068293E" w:rsidRPr="0068293E" w:rsidRDefault="004D2A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21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B2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309F6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DAC77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0D7CB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84ABB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AB584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0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6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2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E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3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7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2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B9F34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B01B1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0EA4C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790E4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DFBBF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E0380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C8185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7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C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9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E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F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9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1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5CBED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605C5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95EA1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FC327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B5606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6217B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5A173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D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A625F" w:rsidR="001835FB" w:rsidRPr="00DA1511" w:rsidRDefault="004D2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0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E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0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F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F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45DC1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AD98B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C82D0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3DA08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77267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4A07C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1CD0E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D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8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3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0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C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D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4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42AAA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767F9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51992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3CB81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487F6" w:rsidR="009A6C64" w:rsidRPr="00730585" w:rsidRDefault="004D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8B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2E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5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C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2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3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0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B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C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A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