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FEC9A" w:rsidR="00FD3806" w:rsidRPr="00A72646" w:rsidRDefault="00C23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CDE8B" w:rsidR="00FD3806" w:rsidRPr="002A5E6C" w:rsidRDefault="00C23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152D5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3AAC2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03352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F7C20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58A18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065F7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B2DE1" w:rsidR="00B87ED3" w:rsidRPr="00AF0D95" w:rsidRDefault="00C23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C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2AF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9F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87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7FAEB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41C11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1B7A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8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66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8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3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C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A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5F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94949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F01EA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DD079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9092D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D0392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9B28A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C347C" w:rsidR="00B87ED3" w:rsidRPr="00AF0D95" w:rsidRDefault="00C23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39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6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EB17D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C3B98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B12F1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E9FD9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DA2F0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35576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8A178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E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0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6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2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75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7B45E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45B35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7A706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0724B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D7B93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572A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1FEC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4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D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6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55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C4CC6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0AE4A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DD736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907D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DF4D6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8B192" w:rsidR="00B87ED3" w:rsidRPr="00AF0D95" w:rsidRDefault="00C23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D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0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3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200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12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