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A330A" w:rsidR="00C34772" w:rsidRPr="0026421F" w:rsidRDefault="00BE20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3BFA4" w:rsidR="00C34772" w:rsidRPr="00D339A1" w:rsidRDefault="00BE20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6105D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2CC91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AB947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7E5A5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8AF87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4A88A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13F9B" w:rsidR="002A7340" w:rsidRPr="00CD56BA" w:rsidRDefault="00BE20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9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D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2A2A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A980C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96AD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C722F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8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E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D099B" w:rsidR="001835FB" w:rsidRPr="000307EE" w:rsidRDefault="00BE2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7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4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5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5AC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599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3B682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51527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BD52C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2068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234BE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0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3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D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9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D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1E1A" w:rsidR="001835FB" w:rsidRPr="000307EE" w:rsidRDefault="00BE20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E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085DE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E2851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33123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02FA0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7A025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823D0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764F5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C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D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0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F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2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8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82CA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F0802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DE91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ADD9B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90E95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5887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55C74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D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32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E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4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1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16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8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826C8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538C6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12257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AF892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D4F29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258D" w:rsidR="009A6C64" w:rsidRPr="00730585" w:rsidRDefault="00BE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2B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4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F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F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ED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F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E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0FE" w:rsidRPr="00B537C7" w:rsidRDefault="00BE2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0B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0F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