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4A4C" w:rsidR="0061148E" w:rsidRPr="008F69F5" w:rsidRDefault="00782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C899" w:rsidR="0061148E" w:rsidRPr="008F69F5" w:rsidRDefault="00782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C74C50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AB756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BE379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4DC74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72F0EE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11995E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95A520" w:rsidR="00B87ED3" w:rsidRPr="008F69F5" w:rsidRDefault="00782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B61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CD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51F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FD5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67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AC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AA9C3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4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B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93115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653F7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DE203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9355E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13787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84956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DB4ED" w:rsidR="00B87ED3" w:rsidRPr="008F69F5" w:rsidRDefault="00782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2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59BFD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D4116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112D6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89579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A5434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AF4E2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C0BE6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6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1CB16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4599B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0BF0E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8729C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E8609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EDF61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CF171D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E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6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FAAF2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FEF4B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FEB13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7849B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00D8E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05812" w:rsidR="00B87ED3" w:rsidRPr="008F69F5" w:rsidRDefault="00782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369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D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B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A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3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