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0D6ED0" w:rsidR="00DF4FD8" w:rsidRPr="002E58E1" w:rsidRDefault="005A2E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EFA596" w:rsidR="00150E46" w:rsidRPr="00012AA2" w:rsidRDefault="005A2EF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3CA409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DAD38F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DA19EF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89DF0F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9B0C11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846393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75E81D" w:rsidR="00150E46" w:rsidRPr="00927C1B" w:rsidRDefault="005A2E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60E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AB06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1ED6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19C8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F3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E0CE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5957D1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F1B12A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858F19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0F44B5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6DB649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EBB8AC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2827A5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AFBE6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C7B58C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5BF61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7545AA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F36F72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DB6E63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A8848C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377201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226C8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DF7FB4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3F0306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568B53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EA2886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B00ACB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88701F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3A7A65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B228EE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BC14FC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619772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B8EF38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72FA1E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295FB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03B0A2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5D0281" w:rsidR="00324982" w:rsidRPr="004B120E" w:rsidRDefault="005A2E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35C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7B89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483F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7C872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D80D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A2EF1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