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CDCAE" w:rsidR="00061896" w:rsidRPr="005F4693" w:rsidRDefault="008867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93430" w:rsidR="00061896" w:rsidRPr="00E407AC" w:rsidRDefault="008867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A60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BD25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ACD9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792D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513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0668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797F" w:rsidR="00FC15B4" w:rsidRPr="00D11D17" w:rsidRDefault="0088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1CEE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EE60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0D3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5516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277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FDBC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7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E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4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C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6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A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F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69EF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A2B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6B6C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7843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95F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B35B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B8F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F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1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5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5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2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9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F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3BD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947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53CA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C10F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100E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24C2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655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A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A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B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1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4E67A" w:rsidR="00DE76F3" w:rsidRPr="0026478E" w:rsidRDefault="00886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7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1EE5C" w:rsidR="00DE76F3" w:rsidRPr="0026478E" w:rsidRDefault="00886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179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42B8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075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94DF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956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05D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3E73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D4EE3" w:rsidR="00DE76F3" w:rsidRPr="0026478E" w:rsidRDefault="00886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5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3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4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5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9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B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7BA1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F63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BB4C" w:rsidR="009A6C64" w:rsidRPr="00C2583D" w:rsidRDefault="0088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9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9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5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F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9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E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0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722" w:rsidRDefault="008867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72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