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3CF165F" w:rsidR="00780A06" w:rsidRPr="0058229E" w:rsidRDefault="003926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1B9AE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4B3CB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5DAA9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F1D88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FA441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127B5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191EF" w:rsidR="00C11CD7" w:rsidRPr="0058229E" w:rsidRDefault="00392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B105A88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DCE9492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BB200DB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A08430A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5E6B5FF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D75B92C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41D144F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D421354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348A5624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3181FC28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1686090A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6998CEB5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558BCAE9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AE1ED47" w:rsidR="00076770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52549BD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B10AC78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BEAE208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6710925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745C597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E3A1F04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5C87371" w:rsidR="0034718D" w:rsidRPr="0058229E" w:rsidRDefault="003926F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3FA1B04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50034902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7E4586A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310538F4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70B2E0B1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7DE4C610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257869C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76ED10B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E7CDE2E" w:rsidR="009D72F7" w:rsidRPr="0058229E" w:rsidRDefault="00392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7644CE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DE5EFC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92BE32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3B55A4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F55483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926F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26F5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