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7041" w:rsidR="0061148E" w:rsidRPr="000C582F" w:rsidRDefault="00016D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EF36" w:rsidR="0061148E" w:rsidRPr="000C582F" w:rsidRDefault="00016D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6D024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145B2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E45EE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4523A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3109D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F729B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5BE80" w:rsidR="00B87ED3" w:rsidRPr="000C582F" w:rsidRDefault="00016D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4FA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C7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42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48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10000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850EC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990BC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7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4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0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4C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E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55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5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1947F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B35CE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45623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B9890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72707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19F7F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A8965" w:rsidR="00B87ED3" w:rsidRPr="000C582F" w:rsidRDefault="00016D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8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D14DD" w:rsidR="00B87ED3" w:rsidRPr="000C582F" w:rsidRDefault="00016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B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5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BC6DD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D4DFA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AB45E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C3983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40DEF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CC1B5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E61B1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8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5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6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2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A5966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3CED5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F8051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BE491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519EF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38580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622D1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526F8" w:rsidR="00B87ED3" w:rsidRPr="000C582F" w:rsidRDefault="00016D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A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C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53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8A6C4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75671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6EB8C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C368F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6B538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2F487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5CE0C" w:rsidR="00B87ED3" w:rsidRPr="000C582F" w:rsidRDefault="00016D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2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C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E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F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