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789D6" w:rsidR="00380DB3" w:rsidRPr="0068293E" w:rsidRDefault="006E2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ABB98" w:rsidR="00380DB3" w:rsidRPr="0068293E" w:rsidRDefault="006E2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E243A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D7DAA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3A17F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54F88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E0E9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1B50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FDEEE" w:rsidR="00240DC4" w:rsidRPr="00B03D55" w:rsidRDefault="006E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B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0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B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1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EF083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E32D1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80547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F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A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4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4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A0B1A" w:rsidR="001835FB" w:rsidRPr="00DA1511" w:rsidRDefault="006E2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0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1D2AC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1EB08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B8316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69DEE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FE1C9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A59D6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089E6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B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182DD" w:rsidR="001835FB" w:rsidRPr="00DA1511" w:rsidRDefault="006E2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0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5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5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7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5313E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A61CC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59728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38ED5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525A9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E7A14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955E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E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6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4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B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2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E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E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ABE1A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B9A8B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DAD29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70042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F5D53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0A297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42932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B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4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1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C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A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D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0C2B1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D41E4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1E3D7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A6B5C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F6FD4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65558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91E19" w:rsidR="009A6C64" w:rsidRPr="00730585" w:rsidRDefault="006E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9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5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E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5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1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4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4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3EF" w:rsidRPr="00B537C7" w:rsidRDefault="006E2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3E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