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A33D" w:rsidR="0061148E" w:rsidRPr="00C834E2" w:rsidRDefault="007C2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4E9F" w:rsidR="0061148E" w:rsidRPr="00C834E2" w:rsidRDefault="007C2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4AA8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5B12B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13A47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5D187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09284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36E2E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6B93E" w:rsidR="00B87ED3" w:rsidRPr="00944D28" w:rsidRDefault="007C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890CB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CBA5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8EBD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FC48B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47137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F0EDD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49DA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1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A359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31E45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36F48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B84A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4919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EFF5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AD049" w:rsidR="00B87ED3" w:rsidRPr="00944D28" w:rsidRDefault="007C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2A0C0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BFCF3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4F659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7FDF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DCD2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2187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71306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1FF2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CD09E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11BCF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A6AE8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4A15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E883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B2CF8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E7272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8A877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551D" w:rsidR="00B87ED3" w:rsidRPr="00944D28" w:rsidRDefault="007C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5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C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4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F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