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182620" w:rsidR="002534F3" w:rsidRPr="0068293E" w:rsidRDefault="00E119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DD25C0" w:rsidR="002534F3" w:rsidRPr="0068293E" w:rsidRDefault="00E119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29A72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61141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3E465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EAD8F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771B1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A8609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486FB" w:rsidR="002A7340" w:rsidRPr="00FF2AF3" w:rsidRDefault="00E119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DF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72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E8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27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C3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0EA35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4E31E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B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7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5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0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4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9F3F2" w:rsidR="001835FB" w:rsidRPr="00DA1511" w:rsidRDefault="00E11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9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F7BD1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B7C8C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73A2C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8FA3E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39435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F3F6B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1552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D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5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F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5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9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0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B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957F7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E2EF9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D0245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8B4AB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12A2B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C44C4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A9527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0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C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D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7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B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6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8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59097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E691D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E61EB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D2398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565F8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60D3D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FA36C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8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3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F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5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6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D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BAB5A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5A8DD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870FF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A2085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BFE01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697D2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A5444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9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C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3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8C7E8" w:rsidR="001835FB" w:rsidRPr="00DA1511" w:rsidRDefault="00E119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C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B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F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8CB74" w:rsidR="009A6C64" w:rsidRPr="00730585" w:rsidRDefault="00E1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8E5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0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97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B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FA8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E0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71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3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9B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7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14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24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A0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92A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