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ADDA" w:rsidR="0061148E" w:rsidRPr="00944D28" w:rsidRDefault="00BF3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9541" w:rsidR="0061148E" w:rsidRPr="004A7085" w:rsidRDefault="00BF3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F0B82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8594B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995D8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63011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4E2A8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E33E4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A81EB" w:rsidR="00A67F55" w:rsidRPr="00944D28" w:rsidRDefault="00BF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1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CC93D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6F198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E852C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7503A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1F533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67BD8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0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37899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98AB7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7A23F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01EDB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230A3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55F40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36CD4" w:rsidR="00B87ED3" w:rsidRPr="00944D28" w:rsidRDefault="00BF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9470E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35F24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C1395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E80CD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A12A7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E3ABE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82D78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47D4D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A28A2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72DFD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4484B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CE95E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342A2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1246C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BDE9D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AF7AB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5D4E0" w:rsidR="00B87ED3" w:rsidRPr="00944D28" w:rsidRDefault="00BF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B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8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2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FEB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