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B1AC" w:rsidR="0061148E" w:rsidRPr="00C834E2" w:rsidRDefault="006E1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01B3" w:rsidR="0061148E" w:rsidRPr="00C834E2" w:rsidRDefault="006E1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654AC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5220A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AB83E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18687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E1E99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B61BA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A7480" w:rsidR="00B87ED3" w:rsidRPr="00944D28" w:rsidRDefault="006E1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F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11AC3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E0582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AEE29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3B838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0455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4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F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2E205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23C2D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2BB78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33A07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CC94B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73EF7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8E13" w:rsidR="00B87ED3" w:rsidRPr="00944D28" w:rsidRDefault="006E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82F5" w:rsidR="00B87ED3" w:rsidRPr="00944D28" w:rsidRDefault="006E1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A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D9DC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C36CD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1AA3D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8F91F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6F8F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74B46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BFFA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FA2E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7ABA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BB0D1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5167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47DEA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C3245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B0B4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AB11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5C157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BA0BE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02421" w:rsidR="00B87ED3" w:rsidRPr="00944D28" w:rsidRDefault="006E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7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C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36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