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ECCE" w:rsidR="0061148E" w:rsidRPr="00944D28" w:rsidRDefault="00E81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7DE4" w:rsidR="0061148E" w:rsidRPr="004A7085" w:rsidRDefault="00E81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6DD58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D332A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BC330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E4F17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AFB3B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1FEC5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2A83C" w:rsidR="00A67F55" w:rsidRPr="00944D28" w:rsidRDefault="00E81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8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9D835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5B2A7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1917E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C10EB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8E811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7BDA1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8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A2086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6B4BF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5F6B4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5B0A1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DA2F6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C9228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65FB1" w:rsidR="00B87ED3" w:rsidRPr="00944D28" w:rsidRDefault="00E8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2777D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437E0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CD7BE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6CC19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78BD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D5C5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1B714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C56AE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FE1A3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D26C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3CEDE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EC01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B5BEA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7D28A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06F0" w:rsidR="00B87ED3" w:rsidRPr="00944D28" w:rsidRDefault="00E8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3F3D5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DCB08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5E25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937E6" w:rsidR="00B87ED3" w:rsidRPr="00944D28" w:rsidRDefault="00E8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3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A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0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0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