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CCAE" w:rsidR="0061148E" w:rsidRPr="00944D28" w:rsidRDefault="00FF1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7C40" w:rsidR="0061148E" w:rsidRPr="004A7085" w:rsidRDefault="00FF1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DAD25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27AFA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34DC2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57B4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44E3D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D308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C192" w:rsidR="00B87ED3" w:rsidRPr="00944D28" w:rsidRDefault="00FF1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1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E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F8BD4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23A6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D116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A63ED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5063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F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C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3257A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B133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8FC6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E5C80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536A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21690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D9081" w:rsidR="00B87ED3" w:rsidRPr="00944D28" w:rsidRDefault="00FF1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E53C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6BF4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0914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AC32D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F111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AF8F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9487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5C83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4F021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6CCBA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2047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558D4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BBE28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ED125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F9CD" w:rsidR="00B87ED3" w:rsidRPr="00944D28" w:rsidRDefault="00FF1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D865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6CCA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721F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83AF3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1268E" w:rsidR="00B87ED3" w:rsidRPr="00944D28" w:rsidRDefault="00FF1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B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