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B2FDA" w:rsidR="0061148E" w:rsidRPr="000C582F" w:rsidRDefault="00AB3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3277" w:rsidR="0061148E" w:rsidRPr="000C582F" w:rsidRDefault="00AB3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D2C0D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8AFAB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C93C7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3DC67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0997E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C0D9B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CA355" w:rsidR="00B87ED3" w:rsidRPr="000C582F" w:rsidRDefault="00AB3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1E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B0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1D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F2850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871B2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86DF1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E2F23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3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F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0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8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9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8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1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36F0E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AB06E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D201E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1BAB5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AFC59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FF3F7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35DCB" w:rsidR="00B87ED3" w:rsidRPr="000C582F" w:rsidRDefault="00AB3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17FEA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D6A9B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EE076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41993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62877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DC991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2C058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E9804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55BC3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31176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DACB7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61ECD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B0A5F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283B5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4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33998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EB77B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67F2C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62C66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18171" w:rsidR="00B87ED3" w:rsidRPr="000C582F" w:rsidRDefault="00AB3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1E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9D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5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A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21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F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F7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2024-06-15T13:50:00.0000000Z</dcterms:modified>
</coreProperties>
</file>