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ED19" w:rsidR="0061148E" w:rsidRPr="00944D28" w:rsidRDefault="00423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819C5" w:rsidR="0061148E" w:rsidRPr="004A7085" w:rsidRDefault="00423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C6FFD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528BF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65D57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D03D8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ABCEC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ED9E3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0EA6F" w:rsidR="00AC6230" w:rsidRPr="00944D28" w:rsidRDefault="00423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1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7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3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8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B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E226F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EECA3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0C96" w:rsidR="00B87ED3" w:rsidRPr="00944D28" w:rsidRDefault="00423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707A7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D1FBA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C1222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568F9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E5C36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26987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06198" w:rsidR="00B87ED3" w:rsidRPr="00944D28" w:rsidRDefault="0042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13618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46963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4991E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EE4A1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5B887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55FE5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92CF4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04AB" w:rsidR="00B87ED3" w:rsidRPr="00944D28" w:rsidRDefault="00423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2D5D7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4A760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10D38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22A0C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74D2A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81C9D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5E953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E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5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CBE75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84EF3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E4FFD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D4F93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1CA3C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8F53B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428B1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91A078" w:rsidR="00B87ED3" w:rsidRPr="00944D28" w:rsidRDefault="0042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14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4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DB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AEA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AF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E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B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C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5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35B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074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