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DA76" w:rsidR="0061148E" w:rsidRPr="008F69F5" w:rsidRDefault="00CD2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ACBAA" w:rsidR="0061148E" w:rsidRPr="008F69F5" w:rsidRDefault="00CD2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E9B39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DBA3D4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E3A3C9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D10F67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98FF95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D77C23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2E49B" w:rsidR="00B87ED3" w:rsidRPr="008F69F5" w:rsidRDefault="00CD2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641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DD08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FA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7DF1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DA9695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5E3B1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3E64A2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2A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3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C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B064B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1F5F5A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A9A61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78C47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AEACF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B3DE9F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2D5846" w:rsidR="00B87ED3" w:rsidRPr="008F69F5" w:rsidRDefault="00CD2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D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EC951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328AFD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96A1B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FFF9E6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16A471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CC0323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9664A0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E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A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D4D7D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90786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A50E16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C7D9D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4DC37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949FA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97698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2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61CFD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F6A35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3C485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A023C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43B97A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B45B2C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F06F1D" w:rsidR="00B87ED3" w:rsidRPr="008F69F5" w:rsidRDefault="00CD2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4F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