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56DBF51" w:rsidR="004F56CB" w:rsidRPr="00047947" w:rsidRDefault="00562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E3549D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548B2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AC7A7C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85AFF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750E3E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DBED3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189F2" w:rsidR="002A7340" w:rsidRPr="000B01ED" w:rsidRDefault="005629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5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395BD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C038F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95FED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6157C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E5AA5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9B934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8A8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448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14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1F7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339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823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2BB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33633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A7C34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38D35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BB727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8318D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F3982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23C7F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31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BBC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CE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E53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1D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E1F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7BE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D3374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EAE4E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6FD1C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7D098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DA264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D4D57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B1DD9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BF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1C8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8FA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A1C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BB1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CD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4EF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AB13A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EB63B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9A40A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7605C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F2DD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467D0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94AD5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DA7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B8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6EA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88E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CC2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F61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89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A4727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F4CF2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D82F3" w:rsidR="009A6C64" w:rsidRPr="00730585" w:rsidRDefault="00562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8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FE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8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C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863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7C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568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B97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C0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28C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3D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62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6298F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