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FAB5" w:rsidR="0061148E" w:rsidRPr="00C61931" w:rsidRDefault="00915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7937" w:rsidR="0061148E" w:rsidRPr="00C61931" w:rsidRDefault="00915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34D8C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F05CB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EF93D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8D2BA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9E3EE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11DC9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BEE18" w:rsidR="00B87ED3" w:rsidRPr="00944D28" w:rsidRDefault="0091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F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3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4C9AD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27BB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41EFE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15237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82399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8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B70ED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5CD8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C9768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A2999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94DE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3EF6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FC01B" w:rsidR="00B87ED3" w:rsidRPr="00944D28" w:rsidRDefault="0091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AA329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DB01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3364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2273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4804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DF137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140FB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76E98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5FD1B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899B3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6829D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BEBE7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E9DA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C708B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A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84BC" w:rsidR="00B87ED3" w:rsidRPr="00944D28" w:rsidRDefault="00915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10CD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7A88B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45BE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37FC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6344A" w:rsidR="00B87ED3" w:rsidRPr="00944D28" w:rsidRDefault="0091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D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6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FFC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