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EACAD" w:rsidR="00061896" w:rsidRPr="005F4693" w:rsidRDefault="00220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CEF61" w:rsidR="00061896" w:rsidRPr="00E407AC" w:rsidRDefault="00220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7DD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EEA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63A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8C9C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E67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DCDC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6F1C" w:rsidR="00FC15B4" w:rsidRPr="00D11D17" w:rsidRDefault="0022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F01E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9E8B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2D3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4473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D998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F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1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F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8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6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B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A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84F4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5F1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33EB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46E2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717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F0E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B9B0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E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6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7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9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E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0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8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68C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B391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FFA5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0B2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8415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BBD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0386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6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7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D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A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B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6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0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220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E0C0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76A4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0DC9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3016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C80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F03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3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2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A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7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E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F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7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81D5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F04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ED6" w:rsidR="009A6C64" w:rsidRPr="00C2583D" w:rsidRDefault="0022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5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D2D2E" w:rsidR="00DE76F3" w:rsidRPr="0026478E" w:rsidRDefault="00220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A7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4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E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3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C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FB5" w:rsidRDefault="00220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