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691F" w:rsidR="0061148E" w:rsidRPr="00944D28" w:rsidRDefault="003F7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D66F" w:rsidR="0061148E" w:rsidRPr="004A7085" w:rsidRDefault="003F7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706C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6E7CB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741EA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BF7B1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25E1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3931B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426D" w:rsidR="00B87ED3" w:rsidRPr="00944D28" w:rsidRDefault="003F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C9A3D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143EA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14B6D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D24CC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4E32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3D96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6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792A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E8C45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EF9C7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90B43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7006F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FF22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A0F1" w:rsidR="00B87ED3" w:rsidRPr="00944D28" w:rsidRDefault="003F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1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8D22E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127D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86E9A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B811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B7EB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57930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6912D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F28D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A062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884F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BA33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7745A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130E6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40ADD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4E68" w:rsidR="00B87ED3" w:rsidRPr="00944D28" w:rsidRDefault="003F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9213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30E29" w:rsidR="00B87ED3" w:rsidRPr="00944D28" w:rsidRDefault="003F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1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3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3CA6" w:rsidR="00B87ED3" w:rsidRPr="00944D28" w:rsidRDefault="003F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FCF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2024-06-17T08:17:00.0000000Z</dcterms:modified>
</coreProperties>
</file>