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CCBA" w:rsidR="0061148E" w:rsidRPr="00C834E2" w:rsidRDefault="00F61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D900" w:rsidR="0061148E" w:rsidRPr="00C834E2" w:rsidRDefault="00F61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1193C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6BE3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38A4F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C0D0D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955DB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4C00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E2C6" w:rsidR="00B87ED3" w:rsidRPr="00944D28" w:rsidRDefault="00F6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3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E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56B7C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F4F5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526A1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44AA0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EF8E7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D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7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F8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330B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C408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B190F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9F580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98F6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EAD25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23ECE" w:rsidR="00B87ED3" w:rsidRPr="00944D28" w:rsidRDefault="00F6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D5314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18A36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A9B0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2131F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A14C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12052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1706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BF26E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98CEA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2C89A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275F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A6DE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78089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2DE1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C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13B94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62D07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1D32F" w:rsidR="00B87ED3" w:rsidRPr="00944D28" w:rsidRDefault="00F6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8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49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