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FDC12" w:rsidR="0061148E" w:rsidRPr="008F69F5" w:rsidRDefault="00B71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A34E" w:rsidR="0061148E" w:rsidRPr="008F69F5" w:rsidRDefault="00B71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063DB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352EF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E660F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C7F95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2E5B1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68253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1A389" w:rsidR="00B87ED3" w:rsidRPr="008F69F5" w:rsidRDefault="00B7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8B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04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A780C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14686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4C648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ED9C5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ECF9D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A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4355" w:rsidR="00B87ED3" w:rsidRPr="00944D28" w:rsidRDefault="00B7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B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FEC24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F5FDB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A2D22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53B4E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2AC73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52612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A6382" w:rsidR="00B87ED3" w:rsidRPr="008F69F5" w:rsidRDefault="00B7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2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5A966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4BA91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232EA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9C349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304F8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9DDBF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D4172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D9B14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2E8D8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5F1A9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B07AB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C1029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38FE1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0BF4C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DDF14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19C86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C4117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A1FC5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74F3E" w:rsidR="00B87ED3" w:rsidRPr="008F69F5" w:rsidRDefault="00B7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22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98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A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29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2024-06-15T12:05:00.0000000Z</dcterms:modified>
</coreProperties>
</file>