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8815" w:rsidR="0061148E" w:rsidRPr="00944D28" w:rsidRDefault="006D6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187E" w:rsidR="0061148E" w:rsidRPr="004A7085" w:rsidRDefault="006D6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262CC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8029B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E4191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FD37D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5B130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B6A5C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9F1DA" w:rsidR="00AC6230" w:rsidRPr="00944D28" w:rsidRDefault="006D61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D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A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F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D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B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3B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F82B9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A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38EFF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9E632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09B3A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68239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B419D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58D79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FD0EA" w:rsidR="00B87ED3" w:rsidRPr="00944D28" w:rsidRDefault="006D6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5044B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E784F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465E4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7C7E7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D4887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163FF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E86F9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89FD5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ABD00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6B94D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1747E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A5BE6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1F4C4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1AA6D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67560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9C552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FB30D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D0D8D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C70B6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8A893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DC84F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7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9B0EC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34DC6" w:rsidR="00B87ED3" w:rsidRPr="00944D28" w:rsidRDefault="006D6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21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A9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51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16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B3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5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B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7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C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6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4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1A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0D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