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CEB1D" w:rsidR="00061896" w:rsidRPr="005F4693" w:rsidRDefault="00603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1AE01" w:rsidR="00061896" w:rsidRPr="00E407AC" w:rsidRDefault="00603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BFE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C38D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A3B1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E53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E96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6A45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F347" w:rsidR="00FC15B4" w:rsidRPr="00D11D17" w:rsidRDefault="0060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FDA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FC6E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E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1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0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C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1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9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C4B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085B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9486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230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086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1BE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7F2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7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9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1FD21" w:rsidR="00DE76F3" w:rsidRPr="0026478E" w:rsidRDefault="00603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3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9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3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0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840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01E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37F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075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CA1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1FDE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B600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A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7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8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9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6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6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338B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1BD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3F4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87C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AFC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7C7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302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E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C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E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D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1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9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7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AFEF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361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67C1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2D55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2BF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0226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655" w:rsidR="009A6C64" w:rsidRPr="00C2583D" w:rsidRDefault="0060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3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0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0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0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C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9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343" w:rsidRDefault="00603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