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C265" w:rsidR="0061148E" w:rsidRPr="0035681E" w:rsidRDefault="00100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A87F" w:rsidR="0061148E" w:rsidRPr="0035681E" w:rsidRDefault="00100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28B80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A5958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62C94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74731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4ACDB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AF1B3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7A3F4" w:rsidR="00CD0676" w:rsidRPr="00944D28" w:rsidRDefault="00100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75511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77B09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3DCBE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CEFB6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8C2D6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D47C5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B5AFE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8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14C33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3EB6E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6359C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AAE97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CA9C2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C01AE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1911F" w:rsidR="00B87ED3" w:rsidRPr="00944D28" w:rsidRDefault="0010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33577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F28CA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DF37C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2BB57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ADE96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42E84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7B079F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3F58C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C2D20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1BCC2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F75A5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EFDCA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3E10A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955A0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D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7C3B3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99C6A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8450D" w:rsidR="00B87ED3" w:rsidRPr="00944D28" w:rsidRDefault="0010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A0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2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0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2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2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C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