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ADDA" w:rsidR="0061148E" w:rsidRPr="000C582F" w:rsidRDefault="009D7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84D0" w:rsidR="0061148E" w:rsidRPr="000C582F" w:rsidRDefault="009D7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46288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B3DF0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BB48B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ABD4F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727A1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AAB9C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87B88" w:rsidR="00B87ED3" w:rsidRPr="000C582F" w:rsidRDefault="009D7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02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1F968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41F40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47186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87641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E0495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2D678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6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E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9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1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9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A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8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FF1DD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C4496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C439F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A45BB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C6B8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63483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EF976" w:rsidR="00B87ED3" w:rsidRPr="000C582F" w:rsidRDefault="009D7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191F2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D6B32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4A397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CC046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1FD36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D1B5A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0AB9A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F0B9F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E979F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627BB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BAB9F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326E8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EFBC6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9DD55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B831C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0D5D8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AF22C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191CA" w:rsidR="00B87ED3" w:rsidRPr="000C582F" w:rsidRDefault="009D7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1C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64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3C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9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E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2024-07-02T04:18:00.0000000Z</dcterms:modified>
</coreProperties>
</file>