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DCCC" w:rsidR="0061148E" w:rsidRPr="00C834E2" w:rsidRDefault="007C4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471D" w:rsidR="0061148E" w:rsidRPr="00C834E2" w:rsidRDefault="007C4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9482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AAD5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A6D81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ED9F1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35C08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EF32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77E2" w:rsidR="00B87ED3" w:rsidRPr="00944D28" w:rsidRDefault="007C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2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3DAE9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CD4AB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7199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9F88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63781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4B07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93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856D9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1FD3F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070B3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E58A8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4B794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7B3D9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1AD59" w:rsidR="00B87ED3" w:rsidRPr="00944D28" w:rsidRDefault="007C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B8FE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81FB9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4D0FD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840F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77431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8177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58A05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13B3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AF74C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B10BC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719D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14207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659F6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07DB3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4343C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7F055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90EC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31DAF" w:rsidR="00B87ED3" w:rsidRPr="00944D28" w:rsidRDefault="007C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3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7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0E9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