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30F2E3" w:rsidR="00DF4FD8" w:rsidRPr="002E58E1" w:rsidRDefault="002757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6B0B2" w:rsidR="00150E46" w:rsidRPr="00012AA2" w:rsidRDefault="002757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79D70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7A48A1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6A7DBC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01CC0D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E0C1B4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D509AC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08D695" w:rsidR="00150E46" w:rsidRPr="00927C1B" w:rsidRDefault="002757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2EB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69A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DD0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96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127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16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667AF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4C8DD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F76A79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E55BC8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B2B924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6539B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BEEF94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A5CE13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432192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B14FFE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D06AB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6E58D6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620EC6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F78979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89719A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88AE13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F5B3DC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3657D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C9ABF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DB28E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EE95F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00D7DC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70F3C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8B415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BA0CDB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26A1A5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E792B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378134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170886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B69D06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43239C" w:rsidR="00324982" w:rsidRPr="004B120E" w:rsidRDefault="002757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B9E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8FEA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2336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E98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8BB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5763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