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FAEA" w:rsidR="0061148E" w:rsidRPr="008F69F5" w:rsidRDefault="009D7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F8B8" w:rsidR="0061148E" w:rsidRPr="008F69F5" w:rsidRDefault="009D7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F55C6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CC5A0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534D8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8FCA9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53FBD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0AF7C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B1D3E" w:rsidR="00B87ED3" w:rsidRPr="008F69F5" w:rsidRDefault="009D7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58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A6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DE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63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0248E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57D39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1E6A5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EEA6" w:rsidR="00B87ED3" w:rsidRPr="00944D28" w:rsidRDefault="009D7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F5F29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36240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665BF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4294B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96B5D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C3D8D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E9F9A" w:rsidR="00B87ED3" w:rsidRPr="008F69F5" w:rsidRDefault="009D7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D601" w:rsidR="00B87ED3" w:rsidRPr="00944D28" w:rsidRDefault="009D7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00D96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5DE57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68328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ABD27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5CA6D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B0C01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D879D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39425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ADF28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EA55E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23EFC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783F7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0556B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7B6AC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37F99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1F6FE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EB9E5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CEDBD" w:rsidR="00B87ED3" w:rsidRPr="008F69F5" w:rsidRDefault="009D7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0F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BB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47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9D77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