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CA1F" w:rsidR="0061148E" w:rsidRPr="0035681E" w:rsidRDefault="00164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3CCD" w:rsidR="0061148E" w:rsidRPr="0035681E" w:rsidRDefault="00164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36F00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EBB3F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12E51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5A1BE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257E5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34670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FB873" w:rsidR="00CD0676" w:rsidRPr="00944D28" w:rsidRDefault="00164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C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7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A9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1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B6304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BE43F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17349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9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A8AF1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11F7D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0BD8B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E0876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8A63F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41B9A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6AC0C" w:rsidR="00B87ED3" w:rsidRPr="00944D28" w:rsidRDefault="0016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03338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2712F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EFF96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422A5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AC1EA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6243F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3AEC4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0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C9DD6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CED58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30852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8F9EA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13B2F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9BC38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906ED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E37D1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DE667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520F0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CFD7A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D03B7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3A7ED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BE69D" w:rsidR="00B87ED3" w:rsidRPr="00944D28" w:rsidRDefault="0016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C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