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AFFC" w:rsidR="0061148E" w:rsidRPr="00944D28" w:rsidRDefault="00D15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447F" w:rsidR="0061148E" w:rsidRPr="004A7085" w:rsidRDefault="00D15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E971F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BC659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A8048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76638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D6EEEA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53FEE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7DD67" w:rsidR="00A67F55" w:rsidRPr="00944D28" w:rsidRDefault="00D15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9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6E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F3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8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9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54849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3032D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2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004E8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3F5F4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0249A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8DD5A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FBBA15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A36385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5336C" w:rsidR="00B87ED3" w:rsidRPr="00944D28" w:rsidRDefault="00D15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0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2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1BE73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D1626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FC0D9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67B81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1B097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E2A7F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371F7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8BB5F" w:rsidR="00B87ED3" w:rsidRPr="00944D28" w:rsidRDefault="00D15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C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B55AB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3C80B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0BADA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14C8B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C9364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35C76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F5E09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5F7D" w:rsidR="00B87ED3" w:rsidRPr="00944D28" w:rsidRDefault="00D15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C7921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0009D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13024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20F04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B4F77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90152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20B39" w:rsidR="00B87ED3" w:rsidRPr="00944D28" w:rsidRDefault="00D15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7B0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