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BCF3B0" w:rsidR="0061148E" w:rsidRPr="009231D2" w:rsidRDefault="00037D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88709" w:rsidR="0061148E" w:rsidRPr="009231D2" w:rsidRDefault="00037D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C4945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B3F0B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2BEA45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CB7DE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BB52B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F22F4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C9DAE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13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79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29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F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4E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26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C89A2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3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9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6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0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C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C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F4BE9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17241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5722D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2951D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D60EE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10DBE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55A18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0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CFBCA" w:rsidR="00B87ED3" w:rsidRPr="00944D28" w:rsidRDefault="0003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F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C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9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E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7018A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CB74B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0930E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A188B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4A32F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08E7A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BD54A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2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0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6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6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2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CBF54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1792D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8395D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23C86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23753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53E4D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0A5E9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4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1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4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57251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23027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54BED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577AF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796FD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B7988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BB4E3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F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E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E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2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C250AB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808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680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FC1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998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75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0D0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D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C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5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7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4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3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5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7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24F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