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7B97E" w:rsidR="00FD3806" w:rsidRPr="00A72646" w:rsidRDefault="001E5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F2582" w:rsidR="00FD3806" w:rsidRPr="002A5E6C" w:rsidRDefault="001E5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F43A2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CD0FE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16A6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BEE2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8AFB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A0443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3405" w:rsidR="00B87ED3" w:rsidRPr="00AF0D95" w:rsidRDefault="001E5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F51D1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FD22F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ECAC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8C64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22C2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D9F7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DCDE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9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4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97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C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3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C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F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D591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9A62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F030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FAFD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5FA1C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5687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88A5" w:rsidR="00B87ED3" w:rsidRPr="00AF0D95" w:rsidRDefault="001E5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3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E7A0" w:rsidR="00B87ED3" w:rsidRPr="00AF0D95" w:rsidRDefault="001E5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3DEA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5677B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1336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5A8C0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42B74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8BE2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ED72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66099" w:rsidR="00B87ED3" w:rsidRPr="00AF0D95" w:rsidRDefault="001E5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BA73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56E93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6B0CB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84FC2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2E10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9F6D7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390C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F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3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FD3B5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873D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F0FE8" w:rsidR="00B87ED3" w:rsidRPr="00AF0D95" w:rsidRDefault="001E5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A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0B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D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8E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2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A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3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CFA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B2C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