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E948E" w:rsidR="0061148E" w:rsidRPr="008F69F5" w:rsidRDefault="00311A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F931" w:rsidR="0061148E" w:rsidRPr="008F69F5" w:rsidRDefault="00311A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BB58D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172FD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6E3F3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1D1BC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EED8E2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C2EC5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A0FA3" w:rsidR="00B87ED3" w:rsidRPr="008F69F5" w:rsidRDefault="0031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EB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DCD0F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677F3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368F3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8B6D6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2917E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F283A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4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4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2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5512B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15230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CFD14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24F40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315BF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9F073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298D6" w:rsidR="00B87ED3" w:rsidRPr="008F69F5" w:rsidRDefault="0031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909E0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0E2A0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DB78F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E3EE6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23C3A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90A18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5F76C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C4225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6800D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AF7A7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63BE9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EA5E8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A759B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BAC66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F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31411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8A315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BEEE5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51C16" w:rsidR="00B87ED3" w:rsidRPr="008F69F5" w:rsidRDefault="0031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45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E1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8A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5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11A6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2024-06-29T05:19:00.0000000Z</dcterms:modified>
</coreProperties>
</file>