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CA5C" w:rsidR="0061148E" w:rsidRPr="00C61931" w:rsidRDefault="00094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4130" w:rsidR="0061148E" w:rsidRPr="00C61931" w:rsidRDefault="00094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7AAD4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BECFD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61AC2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267A9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8E325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30962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9C651" w:rsidR="00B87ED3" w:rsidRPr="00944D28" w:rsidRDefault="0009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2E20D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27B36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0DCF8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CDA5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D6DC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DACE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3A4DE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A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7C6FB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E8925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2B0A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A4801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F047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44EE8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1B261" w:rsidR="00B87ED3" w:rsidRPr="00944D28" w:rsidRDefault="0009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FE588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79C6C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CA624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74B11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16958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09CEB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04BCB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83742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2F61F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32AE7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DD82C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EDF45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9C939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5E2AD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8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FA4DF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A15E7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F1583" w:rsidR="00B87ED3" w:rsidRPr="00944D28" w:rsidRDefault="0009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B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D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9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2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