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CC4C" w:rsidR="0061148E" w:rsidRPr="00944D28" w:rsidRDefault="00F244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60D37" w:rsidR="0061148E" w:rsidRPr="004A7085" w:rsidRDefault="00F244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40404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FFC0B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3CDE9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08542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C9B15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6BD8A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FD669" w:rsidR="00B87ED3" w:rsidRPr="00944D28" w:rsidRDefault="00F24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5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8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D1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9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57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3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159FD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D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0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A0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F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60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5109A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410B9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3FB47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62F1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BA7CF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22822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2BA6" w:rsidR="00B87ED3" w:rsidRPr="00944D28" w:rsidRDefault="00F24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A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1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1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29D69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90FD2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7B210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1D70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296FF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05A31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473E5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0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2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80C59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81E63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1CF2D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50589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11028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E274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7B0A4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E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5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2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E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FBD5A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3A39F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2BABF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514A7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3C60C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20C7C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F9D3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8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5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6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1B6FF" w:rsidR="00B87ED3" w:rsidRPr="00944D28" w:rsidRDefault="00F24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F4C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FDA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A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F2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054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938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6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86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8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FD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5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2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