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1DA332" w:rsidR="0061148E" w:rsidRPr="009231D2" w:rsidRDefault="00EF0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88A3" w:rsidR="0061148E" w:rsidRPr="009231D2" w:rsidRDefault="00EF0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A1151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11299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7B8B2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5B04A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5DE77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33AAE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30A4C" w:rsidR="00B87ED3" w:rsidRPr="00944D28" w:rsidRDefault="00EF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7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2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A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AD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D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4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69BCE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E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E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15171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84B9A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4F427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7FB7E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DE09E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F2775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58142" w:rsidR="00B87ED3" w:rsidRPr="00944D28" w:rsidRDefault="00EF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6C651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0542B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2DEDF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AB0CB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3786F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6B426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5FADA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60916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E238A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85486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C48F3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02CA6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BD30A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53673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E78C5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97AB5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093EC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9B84E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35553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289F5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B6B78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377DE" w:rsidR="00B87ED3" w:rsidRPr="00944D28" w:rsidRDefault="00EF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F4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B4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24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1D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4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9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A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FF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5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