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CEFB" w:rsidR="0061148E" w:rsidRPr="008F69F5" w:rsidRDefault="00602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1F31" w:rsidR="0061148E" w:rsidRPr="008F69F5" w:rsidRDefault="00602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31984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34F01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C7907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3656C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ED2D1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0D318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138AF" w:rsidR="00B87ED3" w:rsidRPr="008F69F5" w:rsidRDefault="0060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66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DD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AA814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ABE6E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16BDC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09BFE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4E39F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E9C7C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3406E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C08F2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10AFB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7826B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419EE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DFB26" w:rsidR="00B87ED3" w:rsidRPr="008F69F5" w:rsidRDefault="0060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A1B72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0FFEE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05DBC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872A4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50778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98BD7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F6FD5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18A80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BF154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A7B0B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F7183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BBF57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957BE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6D20E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75745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FB990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1738C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11B02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7D9B5" w:rsidR="00B87ED3" w:rsidRPr="008F69F5" w:rsidRDefault="0060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40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0A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AAED" w:rsidR="00B87ED3" w:rsidRPr="00944D28" w:rsidRDefault="0060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022A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