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AD27" w:rsidR="0061148E" w:rsidRPr="000C582F" w:rsidRDefault="00295D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FC93" w:rsidR="0061148E" w:rsidRPr="000C582F" w:rsidRDefault="00295D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6D967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124A1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64329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E7D7E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AD86B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2B634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63A03" w:rsidR="00B87ED3" w:rsidRPr="000C582F" w:rsidRDefault="00295D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97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77CDB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53748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2B469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172C5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88A43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185B3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9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D9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B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0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A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D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2E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CACA2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E83E9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CE30B5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B1981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5F1A4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7C705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07537" w:rsidR="00B87ED3" w:rsidRPr="000C582F" w:rsidRDefault="00295D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7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7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F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E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D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13F8EA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6BAE3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B521A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B2E24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29D07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914FA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2B1063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D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8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6A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11B11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F6938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24B97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592D6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A2EA9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26135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751C3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C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80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8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8478F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7D35E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A2140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B88B5" w:rsidR="00B87ED3" w:rsidRPr="000C582F" w:rsidRDefault="00295D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E3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3E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2A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D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8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4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5E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D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D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