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20A39DA" w:rsidR="00DF4FD8" w:rsidRPr="002E58E1" w:rsidRDefault="00E14F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39B557" w:rsidR="00150E46" w:rsidRPr="00012AA2" w:rsidRDefault="00E14FD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8ABE10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C9BCAF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37AF5E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1152C0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742A3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2E667B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6B7E88" w:rsidR="00150E46" w:rsidRPr="00927C1B" w:rsidRDefault="00E14FD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5A22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E205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AA3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35F5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308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8C967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A5E87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41955D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B421A9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0C2F6B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42E926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FC6C8D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21885B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3C847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3A24F2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B1CC8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695BD2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880E00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C48FFD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7BD280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D7642D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F1F62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F483A1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F04938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96535C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58B421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CF43C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43B807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AF00C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D04A18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4C6C8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8779C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48987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9DFFC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3A4AB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F4228D" w:rsidR="00324982" w:rsidRPr="004B120E" w:rsidRDefault="00E14FD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DE55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8077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8237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A6F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3B25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1497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0AC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4FD2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2025-07-11T09:35:00.0000000Z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