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7B8B84A" w:rsidR="00FC0766" w:rsidRPr="00D33A47" w:rsidRDefault="00564B9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24, 2020 - March 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D1867D6" w:rsidR="00BC664A" w:rsidRPr="00FC0766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4676066" w:rsidR="00BC664A" w:rsidRPr="00D33A47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AD4608B" w:rsidR="00BC664A" w:rsidRPr="00FC0766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FF9A549" w:rsidR="00BC664A" w:rsidRPr="00D33A47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CAF190" w:rsidR="00BC664A" w:rsidRPr="00FC0766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D42DF08" w:rsidR="00BC664A" w:rsidRPr="00D33A47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0632C74" w:rsidR="00BC664A" w:rsidRPr="00FC0766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FC78F54" w:rsidR="00BC664A" w:rsidRPr="00D33A47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B2EF521" w:rsidR="00BC664A" w:rsidRPr="00FC0766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680E0F2" w:rsidR="00BC664A" w:rsidRPr="00D33A47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E6F192A" w:rsidR="00BC664A" w:rsidRPr="00FC0766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B4985F9" w:rsidR="00BC664A" w:rsidRPr="00D33A47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1D6451" w:rsidR="00BC664A" w:rsidRPr="00FC0766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302F586" w:rsidR="00BC664A" w:rsidRPr="00D33A47" w:rsidRDefault="00564B9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64B9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4B90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