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28B815" w:rsidR="00FC0766" w:rsidRPr="00D33A47" w:rsidRDefault="00A15EC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29, 2021 - December 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E7B4AC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AEB6D0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FB6B0F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22334D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B4DCFA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403314C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9B167B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DD50078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27B70F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B790AAC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439CB2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E7E25B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E42D76" w:rsidR="00BC664A" w:rsidRPr="00FC0766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B98DC70" w:rsidR="00BC664A" w:rsidRPr="00D33A47" w:rsidRDefault="00A15E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5E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5EC2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