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BC5421" w:rsidR="00FC0766" w:rsidRPr="00D33A47" w:rsidRDefault="00646C5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13, 2022 - February 19,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9BE44A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7117964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054422F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0967A7B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D03657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8603CFC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B469FAC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D122354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5D7E24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5B6B672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29CB25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445399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7C6815" w:rsidR="00BC664A" w:rsidRPr="00FC0766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68DE62" w:rsidR="00BC664A" w:rsidRPr="00D33A47" w:rsidRDefault="00646C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6C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6C50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