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1DDC38" w:rsidR="00FC0766" w:rsidRPr="00D33A47" w:rsidRDefault="009D20B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10, 2022 - April 16,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6D396E" w:rsidR="00BC664A" w:rsidRPr="00FC0766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6D2A453" w:rsidR="00BC664A" w:rsidRPr="00D33A47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5D4BBA1" w:rsidR="00BC664A" w:rsidRPr="00FC0766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64EADA" w:rsidR="00BC664A" w:rsidRPr="00D33A47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B81487" w:rsidR="00BC664A" w:rsidRPr="00FC0766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FD61DDA" w:rsidR="00BC664A" w:rsidRPr="00D33A47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D44E85" w:rsidR="00BC664A" w:rsidRPr="00FC0766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0B5B96C" w:rsidR="00BC664A" w:rsidRPr="00D33A47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6B8954" w:rsidR="00BC664A" w:rsidRPr="00FC0766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3370523" w:rsidR="00BC664A" w:rsidRPr="00D33A47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136D9E" w:rsidR="00BC664A" w:rsidRPr="00FC0766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E6A67DB" w:rsidR="00BC664A" w:rsidRPr="00D33A47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89B4B4" w:rsidR="00BC664A" w:rsidRPr="00FC0766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86E38A9" w:rsidR="00BC664A" w:rsidRPr="00D33A47" w:rsidRDefault="009D20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20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D20B7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