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F5E7DBE" w:rsidR="00FC0766" w:rsidRPr="00D33A47" w:rsidRDefault="00BA28E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11, 2022 - September 17,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9AE3E96" w:rsidR="00BC664A" w:rsidRPr="00FC0766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47C406F" w:rsidR="00BC664A" w:rsidRPr="00D33A47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B2B9093" w:rsidR="00BC664A" w:rsidRPr="00FC0766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49CE4D1" w:rsidR="00BC664A" w:rsidRPr="00D33A47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E3C06EA" w:rsidR="00BC664A" w:rsidRPr="00FC0766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AFAE1C8" w:rsidR="00BC664A" w:rsidRPr="00D33A47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CF78F3" w:rsidR="00BC664A" w:rsidRPr="00FC0766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2D40CA5" w:rsidR="00BC664A" w:rsidRPr="00D33A47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6F838B" w:rsidR="00BC664A" w:rsidRPr="00FC0766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A2D3555" w:rsidR="00BC664A" w:rsidRPr="00D33A47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82E114C" w:rsidR="00BC664A" w:rsidRPr="00FC0766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D83678B" w:rsidR="00BC664A" w:rsidRPr="00D33A47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50B729" w:rsidR="00BC664A" w:rsidRPr="00FC0766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115FA6E" w:rsidR="00BC664A" w:rsidRPr="00D33A47" w:rsidRDefault="00BA28E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28E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A28E7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