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6683EE3" w:rsidR="00FC0766" w:rsidRPr="00D33A47" w:rsidRDefault="00E15B7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26, 2023 - April 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EB072EA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E058946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24B435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F0E2827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96BA280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4195605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C2D64E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CFE23D7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F96B3A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B9A4D3B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2534B6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886F602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6AB0D3" w:rsidR="00BC664A" w:rsidRPr="00FC0766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5104CAF" w:rsidR="00BC664A" w:rsidRPr="00D33A47" w:rsidRDefault="00E15B7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15B7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15B71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