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79CF47" w:rsidR="00FC0766" w:rsidRPr="00D33A47" w:rsidRDefault="009565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26, 2023 - July 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546A87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B58C106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672D63B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BA9B8E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38970F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2E4176E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AE15DB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CCF481A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EF2CDC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55CA71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6981778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8D96B8D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5CFD3C" w:rsidR="00BC664A" w:rsidRPr="00FC0766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F813A4" w:rsidR="00BC664A" w:rsidRPr="00D33A47" w:rsidRDefault="009565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565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5652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