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3FBC8CD" w:rsidR="00FC0766" w:rsidRPr="00D33A47" w:rsidRDefault="00DA333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11, 2024 - August 17,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A0885E9" w:rsidR="00BC664A" w:rsidRPr="00FC0766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639EE12" w:rsidR="00BC664A" w:rsidRPr="00D33A47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224B5F4" w:rsidR="00BC664A" w:rsidRPr="00FC0766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5BB6705" w:rsidR="00BC664A" w:rsidRPr="00D33A47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43FBD30" w:rsidR="00BC664A" w:rsidRPr="00FC0766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461A971" w:rsidR="00BC664A" w:rsidRPr="00D33A47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61037E" w:rsidR="00BC664A" w:rsidRPr="00FC0766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165272D" w:rsidR="00BC664A" w:rsidRPr="00D33A47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A04662" w:rsidR="00BC664A" w:rsidRPr="00FC0766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2E64AA8" w:rsidR="00BC664A" w:rsidRPr="00D33A47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DE8B0E" w:rsidR="00BC664A" w:rsidRPr="00FC0766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B6FD8F2" w:rsidR="00BC664A" w:rsidRPr="00D33A47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14F5B35" w:rsidR="00BC664A" w:rsidRPr="00FC0766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D1D5DCD" w:rsidR="00BC664A" w:rsidRPr="00D33A47" w:rsidRDefault="00DA33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A33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A333E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